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E30" w:rsidRPr="009E6E30" w:rsidRDefault="009E6E30" w:rsidP="009E6E30">
      <w:pPr>
        <w:shd w:val="clear" w:color="auto" w:fill="E8F3FC"/>
        <w:spacing w:after="0" w:line="670" w:lineRule="atLeast"/>
        <w:jc w:val="center"/>
        <w:outlineLvl w:val="0"/>
        <w:rPr>
          <w:rFonts w:ascii="Arial" w:eastAsia="Times New Roman" w:hAnsi="Arial" w:cs="Arial"/>
          <w:b/>
          <w:i/>
          <w:color w:val="000000"/>
          <w:kern w:val="36"/>
          <w:sz w:val="34"/>
          <w:szCs w:val="34"/>
          <w:u w:val="single"/>
        </w:rPr>
      </w:pPr>
      <w:bookmarkStart w:id="0" w:name="_GoBack"/>
      <w:bookmarkEnd w:id="0"/>
      <w:r w:rsidRPr="009E6E30">
        <w:rPr>
          <w:rFonts w:ascii="Arial" w:eastAsia="Times New Roman" w:hAnsi="Arial" w:cs="Arial"/>
          <w:b/>
          <w:i/>
          <w:color w:val="000000"/>
          <w:kern w:val="36"/>
          <w:sz w:val="34"/>
          <w:szCs w:val="34"/>
          <w:u w:val="single"/>
        </w:rPr>
        <w:t>Детское удерживающее устройство!</w:t>
      </w:r>
    </w:p>
    <w:p w:rsidR="009E6E30" w:rsidRPr="009E6E30" w:rsidRDefault="009E6E30" w:rsidP="009E6E30">
      <w:pPr>
        <w:shd w:val="clear" w:color="auto" w:fill="E8F3FC"/>
        <w:spacing w:after="240" w:line="201" w:lineRule="atLeast"/>
        <w:rPr>
          <w:rFonts w:ascii="Verdana" w:eastAsia="Times New Roman" w:hAnsi="Verdana" w:cs="Times New Roman"/>
          <w:color w:val="000000"/>
          <w:sz w:val="23"/>
          <w:szCs w:val="23"/>
          <w:lang w:val="en-US"/>
        </w:rPr>
      </w:pPr>
    </w:p>
    <w:p w:rsidR="009E6E30" w:rsidRPr="009E6E30" w:rsidRDefault="009E6E30" w:rsidP="009E6E30">
      <w:pPr>
        <w:shd w:val="clear" w:color="auto" w:fill="E8F3FC"/>
        <w:spacing w:after="240" w:line="201" w:lineRule="atLeast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9E6E30">
        <w:rPr>
          <w:rFonts w:ascii="Verdana" w:eastAsia="Times New Roman" w:hAnsi="Verdana" w:cs="Times New Roman"/>
          <w:color w:val="000000"/>
          <w:sz w:val="23"/>
          <w:szCs w:val="23"/>
        </w:rPr>
        <w:t>Сегодня хочется поговорить о проблеме, которая возникает у множества новых автомобилистов или родителей каждый день - как перевозить детей в автомобиле и что делать, если не хватает денег на специальное детское кресло?</w:t>
      </w:r>
    </w:p>
    <w:p w:rsidR="009E6E30" w:rsidRPr="009E6E30" w:rsidRDefault="009E6E30" w:rsidP="009E6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E30">
        <w:rPr>
          <w:rFonts w:ascii="Verdana" w:eastAsia="Times New Roman" w:hAnsi="Verdana" w:cs="Times New Roman"/>
          <w:color w:val="000000"/>
          <w:sz w:val="23"/>
          <w:szCs w:val="23"/>
          <w:shd w:val="clear" w:color="auto" w:fill="E8F3FC"/>
        </w:rPr>
        <w:t>Начнем с правовой стороны. Согласно </w:t>
      </w:r>
      <w:hyperlink r:id="rId5" w:history="1">
        <w:r w:rsidRPr="009E6E30">
          <w:rPr>
            <w:rFonts w:ascii="Verdana" w:eastAsia="Times New Roman" w:hAnsi="Verdana" w:cs="Times New Roman"/>
            <w:color w:val="004FE7"/>
            <w:sz w:val="23"/>
            <w:u w:val="single"/>
          </w:rPr>
          <w:t>Правилам Дорожного Движения</w:t>
        </w:r>
      </w:hyperlink>
      <w:r w:rsidRPr="009E6E30">
        <w:rPr>
          <w:rFonts w:ascii="Verdana" w:eastAsia="Times New Roman" w:hAnsi="Verdana" w:cs="Times New Roman"/>
          <w:color w:val="000000"/>
          <w:sz w:val="23"/>
          <w:szCs w:val="23"/>
          <w:shd w:val="clear" w:color="auto" w:fill="E8F3FC"/>
        </w:rPr>
        <w:t>, а именно пункту </w:t>
      </w:r>
      <w:hyperlink r:id="rId6" w:tgtFrame="_blank" w:history="1">
        <w:r w:rsidRPr="009E6E30">
          <w:rPr>
            <w:rFonts w:ascii="Verdana" w:eastAsia="Times New Roman" w:hAnsi="Verdana" w:cs="Times New Roman"/>
            <w:color w:val="004FE7"/>
            <w:sz w:val="23"/>
            <w:u w:val="single"/>
          </w:rPr>
          <w:t>22.9</w:t>
        </w:r>
      </w:hyperlink>
      <w:r w:rsidRPr="009E6E30">
        <w:rPr>
          <w:rFonts w:ascii="Verdana" w:eastAsia="Times New Roman" w:hAnsi="Verdana" w:cs="Times New Roman"/>
          <w:color w:val="000000"/>
          <w:sz w:val="23"/>
          <w:szCs w:val="23"/>
        </w:rPr>
        <w:br/>
      </w:r>
      <w:r w:rsidRPr="009E6E30">
        <w:rPr>
          <w:rFonts w:ascii="Verdana" w:eastAsia="Times New Roman" w:hAnsi="Verdana" w:cs="Times New Roman"/>
          <w:color w:val="000000"/>
          <w:sz w:val="23"/>
          <w:szCs w:val="23"/>
          <w:shd w:val="clear" w:color="auto" w:fill="E8F3FC"/>
        </w:rPr>
        <w:t> </w:t>
      </w:r>
    </w:p>
    <w:p w:rsidR="009E6E30" w:rsidRPr="009E6E30" w:rsidRDefault="009E6E30" w:rsidP="009E6E30">
      <w:pPr>
        <w:shd w:val="clear" w:color="auto" w:fill="E8F3FC"/>
        <w:spacing w:after="0" w:line="201" w:lineRule="atLeast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9E6E30">
        <w:rPr>
          <w:rFonts w:ascii="Verdana" w:eastAsia="Times New Roman" w:hAnsi="Verdana" w:cs="Times New Roman"/>
          <w:i/>
          <w:iCs/>
          <w:color w:val="000000"/>
          <w:sz w:val="23"/>
          <w:szCs w:val="23"/>
        </w:rPr>
        <w:t>22.9. Перевозка детей допускается при условии обеспечения их безопасности с учетом особенностей конструкции транспортного средства.</w:t>
      </w:r>
    </w:p>
    <w:p w:rsidR="009E6E30" w:rsidRPr="009E6E30" w:rsidRDefault="009E6E30" w:rsidP="009E6E30">
      <w:pPr>
        <w:shd w:val="clear" w:color="auto" w:fill="E8F3FC"/>
        <w:spacing w:after="240" w:line="201" w:lineRule="atLeast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9E6E30">
        <w:rPr>
          <w:rFonts w:ascii="Verdana" w:eastAsia="Times New Roman" w:hAnsi="Verdana" w:cs="Times New Roman"/>
          <w:i/>
          <w:iCs/>
          <w:color w:val="000000"/>
          <w:sz w:val="23"/>
          <w:szCs w:val="23"/>
        </w:rPr>
        <w:br/>
        <w:t>Перевозка детей до 12-летнего возраста в транспортных средствах, оборудованных ремнями безопасности, должна осуществляться с использованием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предусмотренных конструкцией транспортного средства, а на переднем сиденье легкового автомобиля – только с использованием детских удерживающих устройств.</w:t>
      </w:r>
      <w:r w:rsidRPr="009E6E30">
        <w:rPr>
          <w:rFonts w:ascii="Verdana" w:eastAsia="Times New Roman" w:hAnsi="Verdana" w:cs="Times New Roman"/>
          <w:i/>
          <w:iCs/>
          <w:color w:val="000000"/>
          <w:sz w:val="23"/>
          <w:szCs w:val="23"/>
        </w:rPr>
        <w:br/>
        <w:t>Запрещается перевозить детей до 12-летнего возраста на заднем сиденье мотоцикла.</w:t>
      </w:r>
    </w:p>
    <w:p w:rsidR="009E6E30" w:rsidRPr="009E6E30" w:rsidRDefault="00465BD7" w:rsidP="009E6E30">
      <w:pPr>
        <w:shd w:val="clear" w:color="auto" w:fill="E8F3FC"/>
        <w:spacing w:after="0" w:line="201" w:lineRule="atLeast"/>
        <w:rPr>
          <w:rFonts w:ascii="Verdana" w:eastAsia="Times New Roman" w:hAnsi="Verdana" w:cs="Times New Roman"/>
          <w:color w:val="000000"/>
          <w:sz w:val="23"/>
          <w:szCs w:val="23"/>
        </w:rPr>
      </w:pPr>
      <w:r>
        <w:rPr>
          <w:rFonts w:ascii="Arial" w:eastAsia="Times New Roman" w:hAnsi="Arial" w:cs="Arial"/>
          <w:b/>
          <w:bCs/>
          <w:noProof/>
          <w:color w:val="000000"/>
          <w:sz w:val="34"/>
          <w:szCs w:val="34"/>
        </w:rPr>
        <mc:AlternateContent>
          <mc:Choice Requires="wps">
            <w:drawing>
              <wp:anchor distT="95250" distB="95250" distL="95250" distR="95250" simplePos="0" relativeHeight="251658240" behindDoc="0" locked="0" layoutInCell="1" allowOverlap="0">
                <wp:simplePos x="0" y="0"/>
                <wp:positionH relativeFrom="column">
                  <wp:posOffset>4809490</wp:posOffset>
                </wp:positionH>
                <wp:positionV relativeFrom="line">
                  <wp:posOffset>2540</wp:posOffset>
                </wp:positionV>
                <wp:extent cx="304800" cy="304800"/>
                <wp:effectExtent l="0" t="0" r="635" b="2540"/>
                <wp:wrapSquare wrapText="bothSides"/>
                <wp:docPr id="1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2" o:spid="_x0000_s1026" style="position:absolute;margin-left:378.7pt;margin-top:.2pt;width:24pt;height:24pt;z-index:251658240;visibility:visible;mso-wrap-style:square;mso-width-percent:0;mso-height-percent:0;mso-wrap-distance-left:7.5pt;mso-wrap-distance-top:7.5pt;mso-wrap-distance-right:7.5pt;mso-wrap-distance-bottom:7.5pt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="009E6E30" w:rsidRPr="009E6E30">
        <w:rPr>
          <w:rFonts w:ascii="Verdana" w:eastAsia="Times New Roman" w:hAnsi="Verdana" w:cs="Times New Roman"/>
          <w:color w:val="000000"/>
          <w:sz w:val="23"/>
          <w:szCs w:val="23"/>
        </w:rPr>
        <w:t> </w:t>
      </w:r>
    </w:p>
    <w:p w:rsidR="009E6E30" w:rsidRPr="009E6E30" w:rsidRDefault="009E6E30" w:rsidP="009E6E30">
      <w:pPr>
        <w:shd w:val="clear" w:color="auto" w:fill="E8F3FC"/>
        <w:spacing w:after="240" w:line="201" w:lineRule="atLeast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9E6E30">
        <w:rPr>
          <w:rFonts w:ascii="Verdana" w:eastAsia="Times New Roman" w:hAnsi="Verdana" w:cs="Times New Roman"/>
          <w:color w:val="000000"/>
          <w:sz w:val="23"/>
          <w:szCs w:val="23"/>
        </w:rPr>
        <w:t>Давайте разберемся что-же такое "специальное удерживающее устройство" ГОСТ Р 41.44—2005 утвержден приказом Ростехрегулирования № 318-ст от 20.12.2005 года с датой введения в действие с 1 января 2007 года. ГОСТ гласит:</w:t>
      </w:r>
    </w:p>
    <w:p w:rsidR="009E6E30" w:rsidRPr="009E6E30" w:rsidRDefault="009E6E30" w:rsidP="009E6E30">
      <w:pPr>
        <w:shd w:val="clear" w:color="auto" w:fill="E8F3FC"/>
        <w:spacing w:after="0" w:line="201" w:lineRule="atLeast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9E6E30">
        <w:rPr>
          <w:rFonts w:ascii="Verdana" w:eastAsia="Times New Roman" w:hAnsi="Verdana" w:cs="Times New Roman"/>
          <w:i/>
          <w:iCs/>
          <w:color w:val="000000"/>
          <w:sz w:val="23"/>
          <w:szCs w:val="23"/>
        </w:rPr>
        <w:t>Детская удерживающая система (удерживающее устройство) (сhild restraint systems): Совокупность элементов, состоящая из лямок или гибких элементов с пряжками, регулирующих устройств, деталей крепления и, в некоторых случаях, дополнительного устройства (например, детской люльки, съемного детского кресла, дополнительного сиденья и/или противоударного экрана), которое может быть прикреплено к внутренней части кузова автотранспортного средства. Устройство должно быть сконструировано таким образом, чтобы в случае столкновения или резкого торможения транспортного средства уменьшить опасность ранения ребенка, находящегося в удерживающем устройстве, путем ограничения подвижного его тела.</w:t>
      </w:r>
      <w:r w:rsidRPr="009E6E30">
        <w:rPr>
          <w:rFonts w:ascii="Verdana" w:eastAsia="Times New Roman" w:hAnsi="Verdana" w:cs="Times New Roman"/>
          <w:color w:val="000000"/>
          <w:sz w:val="23"/>
          <w:szCs w:val="23"/>
        </w:rPr>
        <w:br/>
        <w:t> </w:t>
      </w:r>
    </w:p>
    <w:p w:rsidR="009E6E30" w:rsidRPr="009E6E30" w:rsidRDefault="009E6E30" w:rsidP="009E6E30">
      <w:pPr>
        <w:shd w:val="clear" w:color="auto" w:fill="E8F3FC"/>
        <w:spacing w:after="240" w:line="201" w:lineRule="atLeast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9E6E30">
        <w:rPr>
          <w:rFonts w:ascii="Verdana" w:eastAsia="Times New Roman" w:hAnsi="Verdana" w:cs="Times New Roman"/>
          <w:color w:val="000000"/>
          <w:sz w:val="23"/>
          <w:szCs w:val="23"/>
        </w:rPr>
        <w:t>Согласно </w:t>
      </w:r>
      <w:hyperlink r:id="rId7" w:history="1">
        <w:r w:rsidRPr="009E6E30">
          <w:rPr>
            <w:rFonts w:ascii="Verdana" w:eastAsia="Times New Roman" w:hAnsi="Verdana" w:cs="Times New Roman"/>
            <w:color w:val="004FE7"/>
            <w:sz w:val="23"/>
            <w:u w:val="single"/>
          </w:rPr>
          <w:t>пункту 3 статьи 12.23 КоАП РФ</w:t>
        </w:r>
      </w:hyperlink>
      <w:r w:rsidRPr="009E6E30">
        <w:rPr>
          <w:rFonts w:ascii="Verdana" w:eastAsia="Times New Roman" w:hAnsi="Verdana" w:cs="Times New Roman"/>
          <w:color w:val="000000"/>
          <w:sz w:val="23"/>
          <w:szCs w:val="23"/>
        </w:rPr>
        <w:t> штраф за отсутствие специального удерживающего устройства составляет 3000 р.</w:t>
      </w:r>
    </w:p>
    <w:p w:rsidR="009E6E30" w:rsidRPr="009E6E30" w:rsidRDefault="009E6E30" w:rsidP="009E6E30">
      <w:pPr>
        <w:shd w:val="clear" w:color="auto" w:fill="E8F3FC"/>
        <w:spacing w:after="0" w:line="201" w:lineRule="atLeast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9E6E30">
        <w:rPr>
          <w:rFonts w:ascii="Verdana" w:eastAsia="Times New Roman" w:hAnsi="Verdana" w:cs="Times New Roman"/>
          <w:color w:val="000000"/>
          <w:sz w:val="23"/>
          <w:szCs w:val="23"/>
        </w:rPr>
        <w:t> </w:t>
      </w:r>
    </w:p>
    <w:p w:rsidR="009E6E30" w:rsidRPr="009E6E30" w:rsidRDefault="009E6E30" w:rsidP="009E6E30">
      <w:pPr>
        <w:shd w:val="clear" w:color="auto" w:fill="E8F3FC"/>
        <w:spacing w:after="240" w:line="201" w:lineRule="atLeast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9E6E30">
        <w:rPr>
          <w:rFonts w:ascii="Verdana" w:eastAsia="Times New Roman" w:hAnsi="Verdana" w:cs="Times New Roman"/>
          <w:color w:val="000000"/>
          <w:sz w:val="23"/>
          <w:szCs w:val="23"/>
        </w:rPr>
        <w:t>В народе все их знают как детские кресла (автокресла), которые продаются практически в каждом автомагазине, все они делятся на группы, таблица которых предоставлена ниже.</w:t>
      </w:r>
    </w:p>
    <w:p w:rsidR="009E6E30" w:rsidRPr="009E6E30" w:rsidRDefault="009E6E30" w:rsidP="009E6E30">
      <w:pPr>
        <w:shd w:val="clear" w:color="auto" w:fill="E8F3FC"/>
        <w:spacing w:after="0" w:line="201" w:lineRule="atLeast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9E6E30">
        <w:rPr>
          <w:rFonts w:ascii="Verdana" w:eastAsia="Times New Roman" w:hAnsi="Verdana" w:cs="Times New Roman"/>
          <w:color w:val="000000"/>
          <w:sz w:val="23"/>
          <w:szCs w:val="23"/>
        </w:rPr>
        <w:t>   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1"/>
        <w:gridCol w:w="1260"/>
        <w:gridCol w:w="1845"/>
        <w:gridCol w:w="5640"/>
      </w:tblGrid>
      <w:tr w:rsidR="009E6E30" w:rsidRPr="009E6E30" w:rsidTr="009E6E30">
        <w:tc>
          <w:tcPr>
            <w:tcW w:w="825" w:type="dxa"/>
            <w:tcMar>
              <w:top w:w="167" w:type="dxa"/>
              <w:left w:w="184" w:type="dxa"/>
              <w:bottom w:w="167" w:type="dxa"/>
              <w:right w:w="184" w:type="dxa"/>
            </w:tcMar>
            <w:hideMark/>
          </w:tcPr>
          <w:p w:rsidR="009E6E30" w:rsidRPr="009E6E30" w:rsidRDefault="009E6E30" w:rsidP="009E6E3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E30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кресел</w:t>
            </w:r>
          </w:p>
        </w:tc>
        <w:tc>
          <w:tcPr>
            <w:tcW w:w="1260" w:type="dxa"/>
            <w:tcMar>
              <w:top w:w="167" w:type="dxa"/>
              <w:left w:w="184" w:type="dxa"/>
              <w:bottom w:w="167" w:type="dxa"/>
              <w:right w:w="184" w:type="dxa"/>
            </w:tcMar>
            <w:hideMark/>
          </w:tcPr>
          <w:p w:rsidR="009E6E30" w:rsidRPr="009E6E30" w:rsidRDefault="009E6E30" w:rsidP="009E6E3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E30">
              <w:rPr>
                <w:rFonts w:ascii="Times New Roman" w:eastAsia="Times New Roman" w:hAnsi="Times New Roman" w:cs="Times New Roman"/>
                <w:sz w:val="24"/>
                <w:szCs w:val="24"/>
              </w:rPr>
              <w:t>Вес ребенка</w:t>
            </w:r>
          </w:p>
        </w:tc>
        <w:tc>
          <w:tcPr>
            <w:tcW w:w="1845" w:type="dxa"/>
            <w:tcMar>
              <w:top w:w="167" w:type="dxa"/>
              <w:left w:w="184" w:type="dxa"/>
              <w:bottom w:w="167" w:type="dxa"/>
              <w:right w:w="184" w:type="dxa"/>
            </w:tcMar>
            <w:hideMark/>
          </w:tcPr>
          <w:p w:rsidR="009E6E30" w:rsidRPr="009E6E30" w:rsidRDefault="009E6E30" w:rsidP="009E6E3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E30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ребенка</w:t>
            </w:r>
          </w:p>
        </w:tc>
        <w:tc>
          <w:tcPr>
            <w:tcW w:w="5640" w:type="dxa"/>
            <w:tcMar>
              <w:top w:w="167" w:type="dxa"/>
              <w:left w:w="184" w:type="dxa"/>
              <w:bottom w:w="167" w:type="dxa"/>
              <w:right w:w="184" w:type="dxa"/>
            </w:tcMar>
            <w:hideMark/>
          </w:tcPr>
          <w:p w:rsidR="009E6E30" w:rsidRPr="009E6E30" w:rsidRDefault="009E6E30" w:rsidP="009E6E3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E3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автокресла</w:t>
            </w:r>
          </w:p>
        </w:tc>
      </w:tr>
      <w:tr w:rsidR="009E6E30" w:rsidRPr="009E6E30" w:rsidTr="009E6E30">
        <w:tc>
          <w:tcPr>
            <w:tcW w:w="825" w:type="dxa"/>
            <w:tcMar>
              <w:top w:w="167" w:type="dxa"/>
              <w:left w:w="184" w:type="dxa"/>
              <w:bottom w:w="167" w:type="dxa"/>
              <w:right w:w="184" w:type="dxa"/>
            </w:tcMar>
            <w:hideMark/>
          </w:tcPr>
          <w:p w:rsidR="009E6E30" w:rsidRPr="009E6E30" w:rsidRDefault="009E6E30" w:rsidP="009E6E3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E3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Mar>
              <w:top w:w="167" w:type="dxa"/>
              <w:left w:w="184" w:type="dxa"/>
              <w:bottom w:w="167" w:type="dxa"/>
              <w:right w:w="184" w:type="dxa"/>
            </w:tcMar>
            <w:hideMark/>
          </w:tcPr>
          <w:p w:rsidR="009E6E30" w:rsidRPr="009E6E30" w:rsidRDefault="009E6E30" w:rsidP="009E6E3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E30">
              <w:rPr>
                <w:rFonts w:ascii="Times New Roman" w:eastAsia="Times New Roman" w:hAnsi="Times New Roman" w:cs="Times New Roman"/>
                <w:sz w:val="24"/>
                <w:szCs w:val="24"/>
              </w:rPr>
              <w:t>0 - 10 кг.</w:t>
            </w:r>
          </w:p>
        </w:tc>
        <w:tc>
          <w:tcPr>
            <w:tcW w:w="1845" w:type="dxa"/>
            <w:tcMar>
              <w:top w:w="167" w:type="dxa"/>
              <w:left w:w="184" w:type="dxa"/>
              <w:bottom w:w="167" w:type="dxa"/>
              <w:right w:w="184" w:type="dxa"/>
            </w:tcMar>
            <w:hideMark/>
          </w:tcPr>
          <w:p w:rsidR="009E6E30" w:rsidRPr="009E6E30" w:rsidRDefault="009E6E30" w:rsidP="009E6E3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E30">
              <w:rPr>
                <w:rFonts w:ascii="Times New Roman" w:eastAsia="Times New Roman" w:hAnsi="Times New Roman" w:cs="Times New Roman"/>
                <w:sz w:val="24"/>
                <w:szCs w:val="24"/>
              </w:rPr>
              <w:t>0 - 1 год</w:t>
            </w:r>
          </w:p>
        </w:tc>
        <w:tc>
          <w:tcPr>
            <w:tcW w:w="5640" w:type="dxa"/>
            <w:tcMar>
              <w:top w:w="167" w:type="dxa"/>
              <w:left w:w="184" w:type="dxa"/>
              <w:bottom w:w="167" w:type="dxa"/>
              <w:right w:w="184" w:type="dxa"/>
            </w:tcMar>
            <w:hideMark/>
          </w:tcPr>
          <w:p w:rsidR="009E6E30" w:rsidRPr="009E6E30" w:rsidRDefault="009E6E30" w:rsidP="009E6E3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E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«Автолюлька» В горизонтальном положении ребенок пристегнут широким ремнем через живот, в сложенном положении - трехточечным </w:t>
            </w:r>
            <w:r w:rsidRPr="009E6E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внутренним ремнем кресла.</w:t>
            </w:r>
          </w:p>
        </w:tc>
      </w:tr>
      <w:tr w:rsidR="009E6E30" w:rsidRPr="009E6E30" w:rsidTr="009E6E30">
        <w:tc>
          <w:tcPr>
            <w:tcW w:w="825" w:type="dxa"/>
            <w:tcMar>
              <w:top w:w="167" w:type="dxa"/>
              <w:left w:w="184" w:type="dxa"/>
              <w:bottom w:w="167" w:type="dxa"/>
              <w:right w:w="184" w:type="dxa"/>
            </w:tcMar>
            <w:hideMark/>
          </w:tcPr>
          <w:p w:rsidR="009E6E30" w:rsidRPr="009E6E30" w:rsidRDefault="009E6E30" w:rsidP="009E6E3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E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0+</w:t>
            </w:r>
          </w:p>
        </w:tc>
        <w:tc>
          <w:tcPr>
            <w:tcW w:w="1260" w:type="dxa"/>
            <w:tcMar>
              <w:top w:w="167" w:type="dxa"/>
              <w:left w:w="184" w:type="dxa"/>
              <w:bottom w:w="167" w:type="dxa"/>
              <w:right w:w="184" w:type="dxa"/>
            </w:tcMar>
            <w:hideMark/>
          </w:tcPr>
          <w:p w:rsidR="009E6E30" w:rsidRPr="009E6E30" w:rsidRDefault="009E6E30" w:rsidP="009E6E3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E30">
              <w:rPr>
                <w:rFonts w:ascii="Times New Roman" w:eastAsia="Times New Roman" w:hAnsi="Times New Roman" w:cs="Times New Roman"/>
                <w:sz w:val="24"/>
                <w:szCs w:val="24"/>
              </w:rPr>
              <w:t>0 - 13 кг.</w:t>
            </w:r>
          </w:p>
        </w:tc>
        <w:tc>
          <w:tcPr>
            <w:tcW w:w="1845" w:type="dxa"/>
            <w:tcMar>
              <w:top w:w="167" w:type="dxa"/>
              <w:left w:w="184" w:type="dxa"/>
              <w:bottom w:w="167" w:type="dxa"/>
              <w:right w:w="184" w:type="dxa"/>
            </w:tcMar>
            <w:hideMark/>
          </w:tcPr>
          <w:p w:rsidR="009E6E30" w:rsidRPr="009E6E30" w:rsidRDefault="009E6E30" w:rsidP="009E6E3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E30">
              <w:rPr>
                <w:rFonts w:ascii="Times New Roman" w:eastAsia="Times New Roman" w:hAnsi="Times New Roman" w:cs="Times New Roman"/>
                <w:sz w:val="24"/>
                <w:szCs w:val="24"/>
              </w:rPr>
              <w:t>0 - 1,5 года</w:t>
            </w:r>
          </w:p>
        </w:tc>
        <w:tc>
          <w:tcPr>
            <w:tcW w:w="5640" w:type="dxa"/>
            <w:tcMar>
              <w:top w:w="167" w:type="dxa"/>
              <w:left w:w="184" w:type="dxa"/>
              <w:bottom w:w="167" w:type="dxa"/>
              <w:right w:w="184" w:type="dxa"/>
            </w:tcMar>
            <w:hideMark/>
          </w:tcPr>
          <w:p w:rsidR="009E6E30" w:rsidRPr="009E6E30" w:rsidRDefault="009E6E30" w:rsidP="009E6E3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E30">
              <w:rPr>
                <w:rFonts w:ascii="Times New Roman" w:eastAsia="Times New Roman" w:hAnsi="Times New Roman" w:cs="Times New Roman"/>
                <w:sz w:val="24"/>
                <w:szCs w:val="24"/>
              </w:rPr>
              <w:t>Кресла данной группы похоже на «Автолюльку», однако ребенок находится в полулежащем положении, также оно может устанавливаться в двух положениях – как лицом так и спиной по ходу движения.</w:t>
            </w:r>
          </w:p>
        </w:tc>
      </w:tr>
      <w:tr w:rsidR="009E6E30" w:rsidRPr="009E6E30" w:rsidTr="009E6E30">
        <w:tc>
          <w:tcPr>
            <w:tcW w:w="825" w:type="dxa"/>
            <w:tcMar>
              <w:top w:w="167" w:type="dxa"/>
              <w:left w:w="184" w:type="dxa"/>
              <w:bottom w:w="167" w:type="dxa"/>
              <w:right w:w="184" w:type="dxa"/>
            </w:tcMar>
            <w:hideMark/>
          </w:tcPr>
          <w:p w:rsidR="009E6E30" w:rsidRPr="009E6E30" w:rsidRDefault="009E6E30" w:rsidP="009E6E3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E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Mar>
              <w:top w:w="167" w:type="dxa"/>
              <w:left w:w="184" w:type="dxa"/>
              <w:bottom w:w="167" w:type="dxa"/>
              <w:right w:w="184" w:type="dxa"/>
            </w:tcMar>
            <w:hideMark/>
          </w:tcPr>
          <w:p w:rsidR="009E6E30" w:rsidRPr="009E6E30" w:rsidRDefault="009E6E30" w:rsidP="009E6E3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E30">
              <w:rPr>
                <w:rFonts w:ascii="Times New Roman" w:eastAsia="Times New Roman" w:hAnsi="Times New Roman" w:cs="Times New Roman"/>
                <w:sz w:val="24"/>
                <w:szCs w:val="24"/>
              </w:rPr>
              <w:t>9 - 18 кг.</w:t>
            </w:r>
          </w:p>
        </w:tc>
        <w:tc>
          <w:tcPr>
            <w:tcW w:w="1845" w:type="dxa"/>
            <w:tcMar>
              <w:top w:w="167" w:type="dxa"/>
              <w:left w:w="184" w:type="dxa"/>
              <w:bottom w:w="167" w:type="dxa"/>
              <w:right w:w="184" w:type="dxa"/>
            </w:tcMar>
            <w:hideMark/>
          </w:tcPr>
          <w:p w:rsidR="009E6E30" w:rsidRPr="009E6E30" w:rsidRDefault="009E6E30" w:rsidP="009E6E3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E30">
              <w:rPr>
                <w:rFonts w:ascii="Times New Roman" w:eastAsia="Times New Roman" w:hAnsi="Times New Roman" w:cs="Times New Roman"/>
                <w:sz w:val="24"/>
                <w:szCs w:val="24"/>
              </w:rPr>
              <w:t>1 - 4 года</w:t>
            </w:r>
          </w:p>
        </w:tc>
        <w:tc>
          <w:tcPr>
            <w:tcW w:w="5640" w:type="dxa"/>
            <w:tcMar>
              <w:top w:w="167" w:type="dxa"/>
              <w:left w:w="184" w:type="dxa"/>
              <w:bottom w:w="167" w:type="dxa"/>
              <w:right w:w="184" w:type="dxa"/>
            </w:tcMar>
            <w:hideMark/>
          </w:tcPr>
          <w:p w:rsidR="009E6E30" w:rsidRPr="009E6E30" w:rsidRDefault="009E6E30" w:rsidP="009E6E3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E30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Данные кресла с внутренними пятиточечными ремнями, устанавливается по ходу движения автомобиля.</w:t>
            </w:r>
          </w:p>
        </w:tc>
      </w:tr>
      <w:tr w:rsidR="009E6E30" w:rsidRPr="009E6E30" w:rsidTr="009E6E30">
        <w:tc>
          <w:tcPr>
            <w:tcW w:w="825" w:type="dxa"/>
            <w:tcMar>
              <w:top w:w="167" w:type="dxa"/>
              <w:left w:w="184" w:type="dxa"/>
              <w:bottom w:w="167" w:type="dxa"/>
              <w:right w:w="184" w:type="dxa"/>
            </w:tcMar>
            <w:hideMark/>
          </w:tcPr>
          <w:p w:rsidR="009E6E30" w:rsidRPr="009E6E30" w:rsidRDefault="009E6E30" w:rsidP="009E6E3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E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tcMar>
              <w:top w:w="167" w:type="dxa"/>
              <w:left w:w="184" w:type="dxa"/>
              <w:bottom w:w="167" w:type="dxa"/>
              <w:right w:w="184" w:type="dxa"/>
            </w:tcMar>
            <w:hideMark/>
          </w:tcPr>
          <w:p w:rsidR="009E6E30" w:rsidRPr="009E6E30" w:rsidRDefault="009E6E30" w:rsidP="009E6E3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E30">
              <w:rPr>
                <w:rFonts w:ascii="Times New Roman" w:eastAsia="Times New Roman" w:hAnsi="Times New Roman" w:cs="Times New Roman"/>
                <w:sz w:val="24"/>
                <w:szCs w:val="24"/>
              </w:rPr>
              <w:t>15-25 кг.</w:t>
            </w:r>
          </w:p>
        </w:tc>
        <w:tc>
          <w:tcPr>
            <w:tcW w:w="1845" w:type="dxa"/>
            <w:tcMar>
              <w:top w:w="167" w:type="dxa"/>
              <w:left w:w="184" w:type="dxa"/>
              <w:bottom w:w="167" w:type="dxa"/>
              <w:right w:w="184" w:type="dxa"/>
            </w:tcMar>
            <w:hideMark/>
          </w:tcPr>
          <w:p w:rsidR="009E6E30" w:rsidRPr="009E6E30" w:rsidRDefault="009E6E30" w:rsidP="009E6E3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E30">
              <w:rPr>
                <w:rFonts w:ascii="Times New Roman" w:eastAsia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5640" w:type="dxa"/>
            <w:tcMar>
              <w:top w:w="167" w:type="dxa"/>
              <w:left w:w="184" w:type="dxa"/>
              <w:bottom w:w="167" w:type="dxa"/>
              <w:right w:w="184" w:type="dxa"/>
            </w:tcMar>
            <w:hideMark/>
          </w:tcPr>
          <w:p w:rsidR="009E6E30" w:rsidRPr="009E6E30" w:rsidRDefault="009E6E30" w:rsidP="009E6E3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E30">
              <w:rPr>
                <w:rFonts w:ascii="Times New Roman" w:eastAsia="Times New Roman" w:hAnsi="Times New Roman" w:cs="Times New Roman"/>
                <w:sz w:val="24"/>
                <w:szCs w:val="24"/>
              </w:rPr>
              <w:t>Кресла обладают высокой спинкой, высота регулируется по мере необходимости. Ребенок пристегивается штатным ремнем вместе с креслом.</w:t>
            </w:r>
          </w:p>
        </w:tc>
      </w:tr>
      <w:tr w:rsidR="009E6E30" w:rsidRPr="009E6E30" w:rsidTr="009E6E30">
        <w:tc>
          <w:tcPr>
            <w:tcW w:w="825" w:type="dxa"/>
            <w:tcMar>
              <w:top w:w="167" w:type="dxa"/>
              <w:left w:w="184" w:type="dxa"/>
              <w:bottom w:w="167" w:type="dxa"/>
              <w:right w:w="184" w:type="dxa"/>
            </w:tcMar>
            <w:hideMark/>
          </w:tcPr>
          <w:p w:rsidR="009E6E30" w:rsidRPr="009E6E30" w:rsidRDefault="009E6E30" w:rsidP="009E6E3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E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  <w:tcMar>
              <w:top w:w="167" w:type="dxa"/>
              <w:left w:w="184" w:type="dxa"/>
              <w:bottom w:w="167" w:type="dxa"/>
              <w:right w:w="184" w:type="dxa"/>
            </w:tcMar>
            <w:hideMark/>
          </w:tcPr>
          <w:p w:rsidR="009E6E30" w:rsidRPr="009E6E30" w:rsidRDefault="009E6E30" w:rsidP="009E6E3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E30">
              <w:rPr>
                <w:rFonts w:ascii="Times New Roman" w:eastAsia="Times New Roman" w:hAnsi="Times New Roman" w:cs="Times New Roman"/>
                <w:sz w:val="24"/>
                <w:szCs w:val="24"/>
              </w:rPr>
              <w:t>22-36 кг.</w:t>
            </w:r>
          </w:p>
        </w:tc>
        <w:tc>
          <w:tcPr>
            <w:tcW w:w="1845" w:type="dxa"/>
            <w:tcMar>
              <w:top w:w="167" w:type="dxa"/>
              <w:left w:w="184" w:type="dxa"/>
              <w:bottom w:w="167" w:type="dxa"/>
              <w:right w:w="184" w:type="dxa"/>
            </w:tcMar>
            <w:hideMark/>
          </w:tcPr>
          <w:p w:rsidR="009E6E30" w:rsidRPr="009E6E30" w:rsidRDefault="009E6E30" w:rsidP="009E6E3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E30">
              <w:rPr>
                <w:rFonts w:ascii="Times New Roman" w:eastAsia="Times New Roman" w:hAnsi="Times New Roman" w:cs="Times New Roman"/>
                <w:sz w:val="24"/>
                <w:szCs w:val="24"/>
              </w:rPr>
              <w:t>7-12 лет</w:t>
            </w:r>
          </w:p>
        </w:tc>
        <w:tc>
          <w:tcPr>
            <w:tcW w:w="5640" w:type="dxa"/>
            <w:tcMar>
              <w:top w:w="167" w:type="dxa"/>
              <w:left w:w="184" w:type="dxa"/>
              <w:bottom w:w="167" w:type="dxa"/>
              <w:right w:w="184" w:type="dxa"/>
            </w:tcMar>
            <w:hideMark/>
          </w:tcPr>
          <w:p w:rsidR="009E6E30" w:rsidRPr="009E6E30" w:rsidRDefault="009E6E30" w:rsidP="009E6E3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E30">
              <w:rPr>
                <w:rFonts w:ascii="Times New Roman" w:eastAsia="Times New Roman" w:hAnsi="Times New Roman" w:cs="Times New Roman"/>
                <w:sz w:val="24"/>
                <w:szCs w:val="24"/>
              </w:rPr>
              <w:t>К данной категории подходит кресло из 2 группы в случае если ребенок вырастает из спинки, она отсоединяется и получается кресло «Бустер». Как правило он снабжен «ограничителем» верхней лямки автомобильного ремня.</w:t>
            </w:r>
          </w:p>
        </w:tc>
      </w:tr>
    </w:tbl>
    <w:p w:rsidR="009E6E30" w:rsidRPr="009E6E30" w:rsidRDefault="009E6E30" w:rsidP="009E6E30">
      <w:pPr>
        <w:shd w:val="clear" w:color="auto" w:fill="E8F3FC"/>
        <w:spacing w:after="0" w:line="201" w:lineRule="atLeast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9E6E30">
        <w:rPr>
          <w:rFonts w:ascii="Verdana" w:eastAsia="Times New Roman" w:hAnsi="Verdana" w:cs="Times New Roman"/>
          <w:color w:val="000000"/>
          <w:sz w:val="23"/>
          <w:szCs w:val="23"/>
        </w:rPr>
        <w:t> </w:t>
      </w:r>
    </w:p>
    <w:p w:rsidR="009E6E30" w:rsidRPr="009E6E30" w:rsidRDefault="009E6E30" w:rsidP="009E6E30">
      <w:pPr>
        <w:shd w:val="clear" w:color="auto" w:fill="E8F3FC"/>
        <w:spacing w:after="240" w:line="201" w:lineRule="atLeast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9E6E30">
        <w:rPr>
          <w:rFonts w:ascii="Verdana" w:eastAsia="Times New Roman" w:hAnsi="Verdana" w:cs="Times New Roman"/>
          <w:color w:val="000000"/>
          <w:sz w:val="23"/>
          <w:szCs w:val="23"/>
        </w:rPr>
        <w:t>Обязательно возьмите ребенка с собой и не покупайте кресло без него. Усадите ребенка в магазине в кресло и посмотрите удобно-ли ему там сидеть. Не старайтесь брать кресло совсем на вырост. Помните, что здоровье и жизнь вашего ребенка дороже всего.</w:t>
      </w:r>
    </w:p>
    <w:p w:rsidR="009E6E30" w:rsidRPr="009E6E30" w:rsidRDefault="009E6E30" w:rsidP="009E6E30">
      <w:pPr>
        <w:shd w:val="clear" w:color="auto" w:fill="E8F3FC"/>
        <w:spacing w:after="240" w:line="201" w:lineRule="atLeast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9E6E30">
        <w:rPr>
          <w:rFonts w:ascii="Verdana" w:eastAsia="Times New Roman" w:hAnsi="Verdana" w:cs="Times New Roman"/>
          <w:color w:val="000000"/>
          <w:sz w:val="23"/>
          <w:szCs w:val="23"/>
        </w:rPr>
        <w:t>Теперь поговорим о иных средствах, позволяющих пристегнуть ребенка. Сразу оговоримся и скажем, что нет таких транспортных средств, в которые не предусмотрены дополнительные крепления для ремней безопасности. Если у Вас старый российский автомобиль, то ремни безопасности на задних сиденьях не установлены, однако это не означает что Вам можно перевозить детей сзади. Запомните раз и навсегда: Перевозка детей без специальных удерживающих устройств запрещена, вне зависимости от того предусмотрены они конструкцией транспортного средства или нет. Вы можете сколько угодно спорить с инспектором, но если Ваш ребенок никак не "закреплен" в автомобиле, то штрафа Вам не избежать.</w:t>
      </w:r>
    </w:p>
    <w:p w:rsidR="009E6E30" w:rsidRPr="009E6E30" w:rsidRDefault="009E6E30" w:rsidP="009E6E30">
      <w:pPr>
        <w:shd w:val="clear" w:color="auto" w:fill="E8F3FC"/>
        <w:spacing w:after="0" w:line="201" w:lineRule="atLeast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9E6E30">
        <w:rPr>
          <w:rFonts w:ascii="Verdana" w:eastAsia="Times New Roman" w:hAnsi="Verdana" w:cs="Times New Roman"/>
          <w:color w:val="000000"/>
          <w:sz w:val="23"/>
          <w:szCs w:val="23"/>
        </w:rPr>
        <w:t>   </w:t>
      </w:r>
    </w:p>
    <w:p w:rsidR="009E6E30" w:rsidRPr="009E6E30" w:rsidRDefault="009E6E30" w:rsidP="009E6E30">
      <w:pPr>
        <w:shd w:val="clear" w:color="auto" w:fill="E8F3FC"/>
        <w:spacing w:after="240" w:line="201" w:lineRule="atLeast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9E6E30">
        <w:rPr>
          <w:rFonts w:ascii="Verdana" w:eastAsia="Times New Roman" w:hAnsi="Verdana" w:cs="Times New Roman"/>
          <w:b/>
          <w:bCs/>
          <w:color w:val="000000"/>
          <w:sz w:val="23"/>
          <w:szCs w:val="23"/>
        </w:rPr>
        <w:t>Почему мы должны использовать детское автокресло?</w:t>
      </w:r>
    </w:p>
    <w:p w:rsidR="009E6E30" w:rsidRPr="009E6E30" w:rsidRDefault="009E6E30" w:rsidP="009E6E30">
      <w:pPr>
        <w:shd w:val="clear" w:color="auto" w:fill="E8F3FC"/>
        <w:spacing w:after="240" w:line="201" w:lineRule="atLeast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9E6E30">
        <w:rPr>
          <w:rFonts w:ascii="Verdana" w:eastAsia="Times New Roman" w:hAnsi="Verdana" w:cs="Times New Roman"/>
          <w:color w:val="000000"/>
          <w:sz w:val="23"/>
          <w:szCs w:val="23"/>
        </w:rPr>
        <w:t xml:space="preserve">Система безопасности автомобиля рассчитана на пассажиров ростом от 150 см и не подходит для обеспечения эффективной защиты детей в аварийной ситуации, если его рост меньше, то ремень давит на горло, что даже в случае небольшой аварии может нанести серьезные увечья. К сожалению, очень часто мы видим, как ребенок едет на руках у родителей. Это, пожалуй, самый опасный способ перевозки ребенка. Даже на среднескоростной городской улице в случае удара вес ребенка увеличивается в десятки раз и Вы не в состоянии удержать его в руках. К тому же Вы </w:t>
      </w:r>
      <w:r w:rsidRPr="009E6E30">
        <w:rPr>
          <w:rFonts w:ascii="Verdana" w:eastAsia="Times New Roman" w:hAnsi="Verdana" w:cs="Times New Roman"/>
          <w:color w:val="000000"/>
          <w:sz w:val="23"/>
          <w:szCs w:val="23"/>
        </w:rPr>
        <w:lastRenderedPageBreak/>
        <w:t>достаточно легко можете сильно придавить ребенка к переднему сидению или к лобовому стеклу своим же весом, тем самым причинив серьезные увечья ребенку.</w:t>
      </w:r>
    </w:p>
    <w:p w:rsidR="009E6E30" w:rsidRPr="009E6E30" w:rsidRDefault="009E6E30" w:rsidP="009E6E30">
      <w:pPr>
        <w:shd w:val="clear" w:color="auto" w:fill="E8F3FC"/>
        <w:spacing w:after="0" w:line="201" w:lineRule="atLeast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9E6E30">
        <w:rPr>
          <w:rFonts w:ascii="Verdana" w:eastAsia="Times New Roman" w:hAnsi="Verdana" w:cs="Times New Roman"/>
          <w:color w:val="000000"/>
          <w:sz w:val="23"/>
          <w:szCs w:val="23"/>
        </w:rPr>
        <w:t> </w:t>
      </w:r>
    </w:p>
    <w:p w:rsidR="009E6E30" w:rsidRPr="009E6E30" w:rsidRDefault="009E6E30" w:rsidP="009E6E30">
      <w:pPr>
        <w:shd w:val="clear" w:color="auto" w:fill="E8F3FC"/>
        <w:spacing w:after="240" w:line="201" w:lineRule="atLeast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9E6E30">
        <w:rPr>
          <w:rFonts w:ascii="Verdana" w:eastAsia="Times New Roman" w:hAnsi="Verdana" w:cs="Times New Roman"/>
          <w:b/>
          <w:bCs/>
          <w:color w:val="000000"/>
          <w:sz w:val="23"/>
          <w:szCs w:val="23"/>
        </w:rPr>
        <w:t>Почему был выбран возраст именно в 12 лет?</w:t>
      </w:r>
    </w:p>
    <w:p w:rsidR="009E6E30" w:rsidRPr="009E6E30" w:rsidRDefault="009E6E30" w:rsidP="009E6E30">
      <w:pPr>
        <w:shd w:val="clear" w:color="auto" w:fill="E8F3FC"/>
        <w:spacing w:after="240" w:line="201" w:lineRule="atLeast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9E6E30">
        <w:rPr>
          <w:rFonts w:ascii="Verdana" w:eastAsia="Times New Roman" w:hAnsi="Verdana" w:cs="Times New Roman"/>
          <w:color w:val="000000"/>
          <w:sz w:val="23"/>
          <w:szCs w:val="23"/>
        </w:rPr>
        <w:t>Все стандартные ремни безопасности в автомобиле предусмотрены для людей, ростом выше 150см. К 12 годам ребенок зачастую уже достигает такого роста и может использовать штатные ремни безопасности. Если у взрослого человека ремень находится на уровне плеч, то у ребенка он находится на уровне шеи\головы и в случае даже самого небольшого удара может привести к непоправимым увечьям.</w:t>
      </w:r>
    </w:p>
    <w:p w:rsidR="009E6E30" w:rsidRPr="009E6E30" w:rsidRDefault="009E6E30" w:rsidP="009E6E30">
      <w:pPr>
        <w:shd w:val="clear" w:color="auto" w:fill="E8F3FC"/>
        <w:spacing w:after="0" w:line="201" w:lineRule="atLeast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9E6E30">
        <w:rPr>
          <w:rFonts w:ascii="Verdana" w:eastAsia="Times New Roman" w:hAnsi="Verdana" w:cs="Times New Roman"/>
          <w:color w:val="000000"/>
          <w:sz w:val="23"/>
          <w:szCs w:val="23"/>
        </w:rPr>
        <w:t> </w:t>
      </w:r>
    </w:p>
    <w:p w:rsidR="009E6E30" w:rsidRPr="009E6E30" w:rsidRDefault="009E6E30" w:rsidP="009E6E30">
      <w:pPr>
        <w:shd w:val="clear" w:color="auto" w:fill="E8F3FC"/>
        <w:spacing w:after="240" w:line="201" w:lineRule="atLeast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9E6E30">
        <w:rPr>
          <w:rFonts w:ascii="Verdana" w:eastAsia="Times New Roman" w:hAnsi="Verdana" w:cs="Times New Roman"/>
          <w:b/>
          <w:bCs/>
          <w:color w:val="000000"/>
          <w:sz w:val="23"/>
          <w:szCs w:val="23"/>
        </w:rPr>
        <w:t>Что делать, если нет денег на автокресло?</w:t>
      </w:r>
    </w:p>
    <w:p w:rsidR="009E6E30" w:rsidRPr="009E6E30" w:rsidRDefault="009E6E30" w:rsidP="009E6E30">
      <w:pPr>
        <w:shd w:val="clear" w:color="auto" w:fill="E8F3FC"/>
        <w:spacing w:after="240" w:line="201" w:lineRule="atLeast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9E6E30">
        <w:rPr>
          <w:rFonts w:ascii="Verdana" w:eastAsia="Times New Roman" w:hAnsi="Verdana" w:cs="Times New Roman"/>
          <w:color w:val="000000"/>
          <w:sz w:val="23"/>
          <w:szCs w:val="23"/>
        </w:rPr>
        <w:t>Если на первом месте стоит экономия средств, то можно рассмотреть детское удерживающее устройство российского производителя "ФЭСТ" оно сертифицировано по всем стандартам и соответствует ГОСТу Р 41.44-2005</w:t>
      </w:r>
    </w:p>
    <w:p w:rsidR="009E6E30" w:rsidRPr="009E6E30" w:rsidRDefault="009E6E30" w:rsidP="009E6E30">
      <w:pPr>
        <w:shd w:val="clear" w:color="auto" w:fill="E8F3FC"/>
        <w:spacing w:after="240" w:line="201" w:lineRule="atLeast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9E6E30">
        <w:rPr>
          <w:rFonts w:ascii="Verdana" w:eastAsia="Times New Roman" w:hAnsi="Verdana" w:cs="Times New Roman"/>
          <w:color w:val="000000"/>
          <w:sz w:val="23"/>
          <w:szCs w:val="23"/>
        </w:rPr>
        <w:t>На данный момент это самый бюджетный вариант абсолютно легально перевозить детей на автомобиле. Устройство предназначено для перевозки детей от 9 до 36 кг. Если ребенок весит от 9 до 18 кг, то необходимо купить и специальную лямку ФЭСТ. Это хорошая альтернатива дорогому детскому автокреслу, стоит оно в районе 500 - 700р, зависит от магазина. Если Вы редко возите детей, а рисковать получить штраф Вам не хочется, то это недорогой и сравнительно безопасный выход из ситуации.</w:t>
      </w:r>
    </w:p>
    <w:p w:rsidR="009E6E30" w:rsidRPr="009E6E30" w:rsidRDefault="009E6E30" w:rsidP="009E6E30">
      <w:pPr>
        <w:shd w:val="clear" w:color="auto" w:fill="E8F3FC"/>
        <w:spacing w:after="0" w:line="201" w:lineRule="atLeast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9E6E30">
        <w:rPr>
          <w:rFonts w:ascii="Verdana" w:eastAsia="Times New Roman" w:hAnsi="Verdana" w:cs="Times New Roman"/>
          <w:color w:val="000000"/>
          <w:sz w:val="23"/>
          <w:szCs w:val="23"/>
        </w:rPr>
        <w:t> </w:t>
      </w:r>
    </w:p>
    <w:p w:rsidR="009E6E30" w:rsidRPr="009E6E30" w:rsidRDefault="009E6E30" w:rsidP="009E6E30">
      <w:pPr>
        <w:shd w:val="clear" w:color="auto" w:fill="E8F3FC"/>
        <w:spacing w:after="240" w:line="201" w:lineRule="atLeast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9E6E30">
        <w:rPr>
          <w:rFonts w:ascii="Verdana" w:eastAsia="Times New Roman" w:hAnsi="Verdana" w:cs="Times New Roman"/>
          <w:color w:val="000000"/>
          <w:sz w:val="23"/>
          <w:szCs w:val="23"/>
        </w:rPr>
        <w:t>Да, многие скажут, что правила перевозки детей в автомобиле это их личное дело и они сами в праве решать как им поступить. Но статистика говорит об обратном. Тысячи детей по прежнему гибнут в авариях на дорогах России. Однако детское кресло может вполне реально спасти жизнь вашему ребенку. Подумайте что лучше – рисковать жизнью ребенка или купить детское автокресло? Конечно это не панацея от всех случаев, но шансы получения увечий резко снижаются.</w:t>
      </w:r>
    </w:p>
    <w:p w:rsidR="009E6E30" w:rsidRPr="009E6E30" w:rsidRDefault="009E6E30" w:rsidP="009E6E30">
      <w:pPr>
        <w:shd w:val="clear" w:color="auto" w:fill="E8F3FC"/>
        <w:spacing w:after="0" w:line="201" w:lineRule="atLeast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9E6E30">
        <w:rPr>
          <w:rFonts w:ascii="Verdana" w:eastAsia="Times New Roman" w:hAnsi="Verdana" w:cs="Times New Roman"/>
          <w:color w:val="000000"/>
          <w:sz w:val="23"/>
          <w:szCs w:val="23"/>
        </w:rPr>
        <w:t>  </w:t>
      </w:r>
    </w:p>
    <w:p w:rsidR="009E6E30" w:rsidRPr="009E6E30" w:rsidRDefault="009E6E30" w:rsidP="009E6E30">
      <w:pPr>
        <w:shd w:val="clear" w:color="auto" w:fill="E8F3FC"/>
        <w:spacing w:after="240" w:line="201" w:lineRule="atLeast"/>
        <w:rPr>
          <w:rFonts w:ascii="Verdana" w:eastAsia="Times New Roman" w:hAnsi="Verdana" w:cs="Times New Roman"/>
          <w:color w:val="000000"/>
          <w:sz w:val="23"/>
          <w:szCs w:val="23"/>
        </w:rPr>
      </w:pPr>
      <w:r>
        <w:rPr>
          <w:rFonts w:ascii="Verdana" w:eastAsia="Times New Roman" w:hAnsi="Verdana" w:cs="Times New Roman"/>
          <w:noProof/>
          <w:color w:val="000000"/>
          <w:sz w:val="23"/>
          <w:szCs w:val="23"/>
        </w:rPr>
        <w:drawing>
          <wp:anchor distT="95250" distB="95250" distL="95250" distR="9525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55880</wp:posOffset>
            </wp:positionV>
            <wp:extent cx="6304280" cy="2941955"/>
            <wp:effectExtent l="19050" t="0" r="1270" b="0"/>
            <wp:wrapSquare wrapText="bothSides"/>
            <wp:docPr id="3" name="Рисунок 3" descr="http://chernig.samregion.ru/external/chernig/photos/c_10110/38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hernig.samregion.ru/external/chernig/photos/c_10110/3860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280" cy="2941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E6E30" w:rsidRPr="009E6E30" w:rsidSect="009E6E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E30"/>
    <w:rsid w:val="00465BD7"/>
    <w:rsid w:val="006E16FA"/>
    <w:rsid w:val="00753DB2"/>
    <w:rsid w:val="009E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6E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6E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E6E3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E6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6E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6E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E6E3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E6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5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69501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zakon-auto.ru/koap/koap23.ph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zakon-auto.ru/pdd/transportation-of-people.php" TargetMode="External"/><Relationship Id="rId5" Type="http://schemas.openxmlformats.org/officeDocument/2006/relationships/hyperlink" Target="http://zakon-auto.ru/pdd.ph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School104</Company>
  <LinksUpToDate>false</LinksUpToDate>
  <CharactersWithSpaces>6627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u219</dc:creator>
  <cp:keywords/>
  <dc:description/>
  <cp:lastModifiedBy>Татьяна Александровна Федотенкова</cp:lastModifiedBy>
  <cp:revision>2</cp:revision>
  <dcterms:created xsi:type="dcterms:W3CDTF">2017-09-26T09:26:00Z</dcterms:created>
  <dcterms:modified xsi:type="dcterms:W3CDTF">2017-09-26T09:26:00Z</dcterms:modified>
</cp:coreProperties>
</file>