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52" w:rsidRPr="00B67A52" w:rsidRDefault="00B67A52" w:rsidP="00560A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FF0000"/>
          <w:sz w:val="44"/>
          <w:szCs w:val="44"/>
          <w:lang w:eastAsia="ru-RU"/>
        </w:rPr>
      </w:pPr>
      <w:r w:rsidRPr="00B67A52">
        <w:rPr>
          <w:rFonts w:ascii="Times New Roman" w:eastAsia="Times New Roman" w:hAnsi="Times New Roman" w:cs="Times New Roman"/>
          <w:i/>
          <w:iCs/>
          <w:color w:val="FF0000"/>
          <w:sz w:val="44"/>
          <w:szCs w:val="44"/>
          <w:lang w:eastAsia="ru-RU"/>
        </w:rPr>
        <w:t>Негативное влияние от применения электронных сигарет</w:t>
      </w:r>
    </w:p>
    <w:p w:rsidR="00B67A52" w:rsidRPr="00B67A52" w:rsidRDefault="00B67A52" w:rsidP="00560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44"/>
          <w:szCs w:val="44"/>
          <w:lang w:eastAsia="ru-RU"/>
        </w:rPr>
      </w:pPr>
    </w:p>
    <w:p w:rsidR="00560AAD" w:rsidRPr="00560AAD" w:rsidRDefault="00B67A52" w:rsidP="00560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44"/>
          <w:szCs w:val="44"/>
          <w:lang w:eastAsia="ru-RU"/>
        </w:rPr>
      </w:pPr>
      <w:r w:rsidRPr="00B67A52">
        <w:rPr>
          <w:rFonts w:ascii="Times New Roman" w:eastAsia="Times New Roman" w:hAnsi="Times New Roman" w:cs="Times New Roman"/>
          <w:color w:val="545454"/>
          <w:sz w:val="44"/>
          <w:szCs w:val="44"/>
          <w:lang w:eastAsia="ru-RU"/>
        </w:rPr>
        <w:t>Задаваясь вопросом о влиянии электронной сигареты на организм, безусловно, нужно помнить, что этот прибор вовсе не безвреден, в особенности, если курить его в разл</w:t>
      </w:r>
      <w:r w:rsidR="00560AAD">
        <w:rPr>
          <w:rFonts w:ascii="Times New Roman" w:eastAsia="Times New Roman" w:hAnsi="Times New Roman" w:cs="Times New Roman"/>
          <w:color w:val="545454"/>
          <w:sz w:val="44"/>
          <w:szCs w:val="44"/>
          <w:lang w:eastAsia="ru-RU"/>
        </w:rPr>
        <w:t xml:space="preserve">ичное время суток </w:t>
      </w:r>
      <w:r w:rsidR="00560AAD" w:rsidRPr="00EC4360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неограниченное количество </w:t>
      </w:r>
      <w:r w:rsidRPr="00B67A52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раз</w:t>
      </w:r>
      <w:r w:rsidRPr="00B67A52">
        <w:rPr>
          <w:rFonts w:ascii="Times New Roman" w:eastAsia="Times New Roman" w:hAnsi="Times New Roman" w:cs="Times New Roman"/>
          <w:color w:val="545454"/>
          <w:sz w:val="44"/>
          <w:szCs w:val="44"/>
          <w:lang w:eastAsia="ru-RU"/>
        </w:rPr>
        <w:t>.</w:t>
      </w:r>
    </w:p>
    <w:p w:rsidR="00B67A52" w:rsidRPr="00B67A52" w:rsidRDefault="00B67A52" w:rsidP="00B67A52">
      <w:pPr>
        <w:spacing w:after="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B67A52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 </w:t>
      </w:r>
    </w:p>
    <w:p w:rsidR="00B67A52" w:rsidRPr="00B67A52" w:rsidRDefault="00B67A52" w:rsidP="00B67A52">
      <w:pPr>
        <w:spacing w:after="0" w:line="240" w:lineRule="auto"/>
        <w:jc w:val="center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B67A52">
        <w:rPr>
          <w:rFonts w:ascii="Arial" w:eastAsia="Times New Roman" w:hAnsi="Arial" w:cs="Arial"/>
          <w:noProof/>
          <w:color w:val="545454"/>
          <w:sz w:val="18"/>
          <w:szCs w:val="18"/>
          <w:lang w:eastAsia="ru-RU"/>
        </w:rPr>
        <w:drawing>
          <wp:inline distT="0" distB="0" distL="0" distR="0">
            <wp:extent cx="6096000" cy="3657600"/>
            <wp:effectExtent l="0" t="0" r="0" b="0"/>
            <wp:docPr id="1" name="Рисунок 1" descr="вред от курения электронных сига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ред от курения электронных сигар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52" w:rsidRPr="00B67A52" w:rsidRDefault="00B67A52" w:rsidP="00B67A52">
      <w:pPr>
        <w:spacing w:after="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B67A52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 </w:t>
      </w:r>
    </w:p>
    <w:p w:rsidR="00B67A52" w:rsidRDefault="00B67A52" w:rsidP="00560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</w:pPr>
      <w:r w:rsidRPr="00B67A52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t xml:space="preserve">Пытаясь получить похожие ощущения, полученные от </w:t>
      </w:r>
      <w:proofErr w:type="spellStart"/>
      <w:r w:rsidRPr="00B67A52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t>табакокурения</w:t>
      </w:r>
      <w:proofErr w:type="spellEnd"/>
      <w:r w:rsidRPr="00B67A52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t xml:space="preserve"> большинство тех, кто перешел на электронный вид курения пытаются возместить недостачу дыма увеличенной дозой никотина, а это способно привести к </w:t>
      </w:r>
      <w:r w:rsidRPr="00B67A5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передозировке</w:t>
      </w:r>
      <w:r w:rsidRPr="00B67A52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t xml:space="preserve"> таким веществом.</w:t>
      </w:r>
    </w:p>
    <w:p w:rsidR="00560AAD" w:rsidRDefault="00560AAD" w:rsidP="00560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</w:pPr>
    </w:p>
    <w:p w:rsidR="00560AAD" w:rsidRDefault="00560AAD" w:rsidP="00560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</w:pPr>
    </w:p>
    <w:p w:rsidR="00560AAD" w:rsidRPr="00B67A52" w:rsidRDefault="00560AAD" w:rsidP="00560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</w:pPr>
    </w:p>
    <w:p w:rsidR="00B67A52" w:rsidRPr="00B67A52" w:rsidRDefault="00B67A52" w:rsidP="00B67A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</w:pPr>
      <w:r w:rsidRPr="00B67A52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t> </w:t>
      </w:r>
    </w:p>
    <w:p w:rsidR="00B67A52" w:rsidRPr="00B67A52" w:rsidRDefault="00B67A52" w:rsidP="00560AAD">
      <w:pPr>
        <w:shd w:val="clear" w:color="auto" w:fill="E3F8ED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</w:pPr>
      <w:r w:rsidRPr="00B67A52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lastRenderedPageBreak/>
        <w:t>Такой электро</w:t>
      </w:r>
      <w:r w:rsidR="00560AAD" w:rsidRPr="00560AAD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t xml:space="preserve">нный прибор в определенной мере </w:t>
      </w:r>
      <w:r w:rsidRPr="00B67A52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t xml:space="preserve">содержит </w:t>
      </w:r>
      <w:r w:rsidRPr="00B67A5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никотин</w:t>
      </w:r>
      <w:r w:rsidRPr="00B67A52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t xml:space="preserve">. То есть такой электронный аналог, несмотря на свое позиционирование как способа, помогающего избавиться от пагубной привычки, все же хранит в себе </w:t>
      </w:r>
      <w:r w:rsidRPr="00B67A5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определенные тайны</w:t>
      </w:r>
      <w:r w:rsidRPr="00B67A52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t>. Они заключаются в том, что во многих странах запрещается курить сигареты, а вот электронный аналог является тем самым способом, который помогает снабжать людей никотином. Поэтому пагубная привычка не исчезает</w:t>
      </w:r>
      <w:r w:rsidR="00560AAD" w:rsidRPr="00560AAD">
        <w:rPr>
          <w:rFonts w:ascii="Times New Roman" w:eastAsia="Times New Roman" w:hAnsi="Times New Roman" w:cs="Times New Roman"/>
          <w:color w:val="545454"/>
          <w:sz w:val="36"/>
          <w:szCs w:val="36"/>
          <w:lang w:eastAsia="ru-RU"/>
        </w:rPr>
        <w:t>.</w:t>
      </w:r>
    </w:p>
    <w:p w:rsidR="00B67A52" w:rsidRPr="00B67A52" w:rsidRDefault="00B67A52" w:rsidP="00B67A52">
      <w:pPr>
        <w:shd w:val="clear" w:color="auto" w:fill="E3F8ED"/>
        <w:spacing w:after="15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B67A52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 </w:t>
      </w:r>
    </w:p>
    <w:p w:rsidR="00EC4360" w:rsidRDefault="00B67A52" w:rsidP="00560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B67A52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При этом обычный пользователь электронного прибора </w:t>
      </w:r>
      <w:r w:rsidRPr="00B67A5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не может стопроцентно знать о качестве материала</w:t>
      </w:r>
      <w:r w:rsidRPr="00B67A52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, используемого в приборе, в частности это касается содержания самой жидкости, применяемой для картриджа.</w:t>
      </w:r>
    </w:p>
    <w:p w:rsidR="00B67A52" w:rsidRDefault="00B67A52" w:rsidP="00560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B67A52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Некоторые несознательные производители в целях удержания на продолжительное время своих клиентов в картриджи якобы не содержащие никотин, все же добавляют его определенные дозы, а некоторые из них даже подмешивают </w:t>
      </w:r>
      <w:r w:rsidRPr="00B67A5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вредоносные вещества</w:t>
      </w:r>
      <w:r w:rsidRPr="00B67A52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, так как это способствует определенной экономии на производстве.</w:t>
      </w:r>
    </w:p>
    <w:p w:rsidR="00EC4360" w:rsidRPr="00B67A52" w:rsidRDefault="00EC4360" w:rsidP="00560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</w:p>
    <w:p w:rsidR="00B67A52" w:rsidRPr="00B67A52" w:rsidRDefault="00B67A52" w:rsidP="00B67A52">
      <w:pPr>
        <w:spacing w:after="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B67A52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 </w:t>
      </w:r>
    </w:p>
    <w:p w:rsidR="00B67A52" w:rsidRPr="00B67A52" w:rsidRDefault="00B67A52" w:rsidP="00EC4360">
      <w:pPr>
        <w:shd w:val="clear" w:color="auto" w:fill="E3F8ED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B67A52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Необходимо сказать и о том, что жидкость, содержащаяся в электронных приборах и в картриджах, состоит </w:t>
      </w:r>
      <w:proofErr w:type="gramStart"/>
      <w:r w:rsidRPr="00B67A52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из  </w:t>
      </w:r>
      <w:proofErr w:type="spellStart"/>
      <w:r w:rsidRPr="00B67A5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пропиленгликоля</w:t>
      </w:r>
      <w:proofErr w:type="spellEnd"/>
      <w:proofErr w:type="gramEnd"/>
      <w:r w:rsidRPr="00B67A52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и </w:t>
      </w:r>
      <w:r w:rsidRPr="00B67A5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глицерина</w:t>
      </w:r>
      <w:r w:rsidRPr="00B67A52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. Однако</w:t>
      </w:r>
      <w:r w:rsidR="00EC4360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,</w:t>
      </w:r>
      <w:r w:rsidRPr="00B67A52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какое действие они оказывают на организм человека, в частности на пищевую систему до сих пор тщательно не изучено. Следовательно, сведений о влиянии такого способа курения на дыхательную систему при долговременном воздействии пока нет.</w:t>
      </w:r>
    </w:p>
    <w:p w:rsidR="00B67A52" w:rsidRPr="00B67A52" w:rsidRDefault="00B67A52" w:rsidP="00B67A52">
      <w:pPr>
        <w:shd w:val="clear" w:color="auto" w:fill="E3F8ED"/>
        <w:spacing w:after="15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B67A52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 </w:t>
      </w:r>
    </w:p>
    <w:p w:rsidR="00C8130B" w:rsidRDefault="00C8130B" w:rsidP="00D17EA3">
      <w:pPr>
        <w:jc w:val="center"/>
      </w:pPr>
    </w:p>
    <w:p w:rsidR="00D17EA3" w:rsidRDefault="00D17EA3" w:rsidP="00D17EA3">
      <w:pPr>
        <w:jc w:val="center"/>
        <w:rPr>
          <w:rFonts w:ascii="Times New Roman" w:hAnsi="Times New Roman" w:cs="Times New Roman"/>
          <w:color w:val="464646"/>
          <w:sz w:val="40"/>
          <w:szCs w:val="40"/>
          <w:shd w:val="clear" w:color="auto" w:fill="F0F0F0"/>
        </w:rPr>
      </w:pPr>
      <w:r w:rsidRPr="00D17EA3">
        <w:rPr>
          <w:rFonts w:ascii="Times New Roman" w:hAnsi="Times New Roman" w:cs="Times New Roman"/>
          <w:color w:val="464646"/>
          <w:sz w:val="40"/>
          <w:szCs w:val="40"/>
          <w:shd w:val="clear" w:color="auto" w:fill="F0F0F0"/>
        </w:rPr>
        <w:t>Р</w:t>
      </w:r>
      <w:r w:rsidRPr="00D17EA3">
        <w:rPr>
          <w:rFonts w:ascii="Times New Roman" w:hAnsi="Times New Roman" w:cs="Times New Roman"/>
          <w:color w:val="464646"/>
          <w:sz w:val="40"/>
          <w:szCs w:val="40"/>
          <w:shd w:val="clear" w:color="auto" w:fill="F0F0F0"/>
        </w:rPr>
        <w:t xml:space="preserve">яд стран (в частности, Канада, Австралия, Норвегия, Дания, Литва) на законодательном уровне </w:t>
      </w:r>
      <w:r w:rsidRPr="00D17EA3">
        <w:rPr>
          <w:rFonts w:ascii="Times New Roman" w:hAnsi="Times New Roman" w:cs="Times New Roman"/>
          <w:color w:val="FF0000"/>
          <w:sz w:val="40"/>
          <w:szCs w:val="40"/>
          <w:shd w:val="clear" w:color="auto" w:fill="F0F0F0"/>
        </w:rPr>
        <w:t xml:space="preserve">запретили </w:t>
      </w:r>
      <w:r w:rsidRPr="00D17EA3">
        <w:rPr>
          <w:rFonts w:ascii="Times New Roman" w:hAnsi="Times New Roman" w:cs="Times New Roman"/>
          <w:color w:val="464646"/>
          <w:sz w:val="40"/>
          <w:szCs w:val="40"/>
          <w:shd w:val="clear" w:color="auto" w:fill="F0F0F0"/>
        </w:rPr>
        <w:t>ввоз и распространение на своих территориях электронных сигарет</w:t>
      </w:r>
      <w:r w:rsidRPr="00D17EA3">
        <w:rPr>
          <w:rFonts w:ascii="Times New Roman" w:hAnsi="Times New Roman" w:cs="Times New Roman"/>
          <w:color w:val="464646"/>
          <w:sz w:val="40"/>
          <w:szCs w:val="40"/>
          <w:shd w:val="clear" w:color="auto" w:fill="F0F0F0"/>
        </w:rPr>
        <w:t>.</w:t>
      </w:r>
    </w:p>
    <w:p w:rsidR="00D17EA3" w:rsidRDefault="00D17EA3" w:rsidP="00D17EA3">
      <w:pPr>
        <w:jc w:val="center"/>
        <w:rPr>
          <w:rFonts w:ascii="Times New Roman" w:hAnsi="Times New Roman" w:cs="Times New Roman"/>
          <w:color w:val="464646"/>
          <w:sz w:val="40"/>
          <w:szCs w:val="40"/>
          <w:shd w:val="clear" w:color="auto" w:fill="F0F0F0"/>
        </w:rPr>
      </w:pPr>
    </w:p>
    <w:p w:rsidR="00D17EA3" w:rsidRDefault="00D17EA3" w:rsidP="00D17EA3">
      <w:pPr>
        <w:jc w:val="center"/>
        <w:rPr>
          <w:rFonts w:ascii="Times New Roman" w:hAnsi="Times New Roman" w:cs="Times New Roman"/>
          <w:color w:val="464646"/>
          <w:sz w:val="32"/>
          <w:szCs w:val="32"/>
          <w:shd w:val="clear" w:color="auto" w:fill="F0F0F0"/>
        </w:rPr>
      </w:pPr>
      <w:r w:rsidRPr="00D17EA3">
        <w:rPr>
          <w:rFonts w:ascii="Times New Roman" w:hAnsi="Times New Roman" w:cs="Times New Roman"/>
          <w:color w:val="464646"/>
          <w:sz w:val="32"/>
          <w:szCs w:val="32"/>
          <w:shd w:val="clear" w:color="auto" w:fill="F0F0F0"/>
        </w:rPr>
        <w:lastRenderedPageBreak/>
        <w:t xml:space="preserve">Есть и еще один момент против широкого распространения электронных сигарет: </w:t>
      </w:r>
      <w:r w:rsidRPr="00D17EA3">
        <w:rPr>
          <w:rFonts w:ascii="Times New Roman" w:hAnsi="Times New Roman" w:cs="Times New Roman"/>
          <w:color w:val="FF0000"/>
          <w:sz w:val="32"/>
          <w:szCs w:val="32"/>
          <w:shd w:val="clear" w:color="auto" w:fill="F0F0F0"/>
        </w:rPr>
        <w:t>по наблюдениям врачей все большее число молодых людей, которые обычно так падки на высокотехнологичные новинки, начинают пристращаться к курению именно через электронные сигареты</w:t>
      </w:r>
      <w:r w:rsidRPr="00D17EA3">
        <w:rPr>
          <w:rFonts w:ascii="Times New Roman" w:hAnsi="Times New Roman" w:cs="Times New Roman"/>
          <w:color w:val="464646"/>
          <w:sz w:val="32"/>
          <w:szCs w:val="32"/>
          <w:shd w:val="clear" w:color="auto" w:fill="F0F0F0"/>
        </w:rPr>
        <w:t>.</w:t>
      </w:r>
    </w:p>
    <w:p w:rsidR="00D17EA3" w:rsidRDefault="00D17EA3" w:rsidP="00D17EA3">
      <w:pPr>
        <w:jc w:val="center"/>
        <w:rPr>
          <w:rFonts w:ascii="Times New Roman" w:hAnsi="Times New Roman" w:cs="Times New Roman"/>
          <w:color w:val="464646"/>
          <w:sz w:val="32"/>
          <w:szCs w:val="32"/>
          <w:shd w:val="clear" w:color="auto" w:fill="F0F0F0"/>
        </w:rPr>
      </w:pPr>
    </w:p>
    <w:p w:rsidR="00D17EA3" w:rsidRPr="00D17EA3" w:rsidRDefault="00D17EA3" w:rsidP="00D17EA3">
      <w:pPr>
        <w:jc w:val="center"/>
        <w:rPr>
          <w:rFonts w:ascii="Times New Roman" w:hAnsi="Times New Roman" w:cs="Times New Roman"/>
          <w:sz w:val="40"/>
          <w:szCs w:val="40"/>
        </w:rPr>
      </w:pPr>
      <w:r w:rsidRPr="00D17EA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 России продажа электронных сигарет, имитирующих по форме и цвету табачные изделия, запрещена с 1 июня 2013 года.</w:t>
      </w:r>
      <w:r w:rsidRPr="00D17EA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Pr="00D17EA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Использование таких сигарет допустимо </w:t>
      </w:r>
      <w:r w:rsidRPr="00D17EA3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то</w:t>
      </w:r>
      <w:bookmarkStart w:id="0" w:name="_GoBack"/>
      <w:bookmarkEnd w:id="0"/>
      <w:r w:rsidRPr="00D17EA3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лько в местах, специально отведенных для курения</w:t>
      </w:r>
      <w:r w:rsidRPr="00D17EA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</w:p>
    <w:sectPr w:rsidR="00D17EA3" w:rsidRPr="00D1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E1"/>
    <w:rsid w:val="00484F9F"/>
    <w:rsid w:val="00560AAD"/>
    <w:rsid w:val="00B67A52"/>
    <w:rsid w:val="00B804E1"/>
    <w:rsid w:val="00C8130B"/>
    <w:rsid w:val="00D17EA3"/>
    <w:rsid w:val="00EC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3AF78-18EB-43D4-A146-0C0BB4B8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7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67A52"/>
  </w:style>
  <w:style w:type="character" w:styleId="a3">
    <w:name w:val="Strong"/>
    <w:basedOn w:val="a0"/>
    <w:uiPriority w:val="22"/>
    <w:qFormat/>
    <w:rsid w:val="00B67A52"/>
    <w:rPr>
      <w:b/>
      <w:bCs/>
    </w:rPr>
  </w:style>
  <w:style w:type="character" w:styleId="a4">
    <w:name w:val="Hyperlink"/>
    <w:basedOn w:val="a0"/>
    <w:uiPriority w:val="99"/>
    <w:semiHidden/>
    <w:unhideWhenUsed/>
    <w:rsid w:val="00D17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4411">
          <w:blockQuote w:val="1"/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8079">
          <w:blockQuote w:val="1"/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15973">
          <w:blockQuote w:val="1"/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Marisha</dc:creator>
  <cp:keywords/>
  <dc:description/>
  <cp:lastModifiedBy>Marisha</cp:lastModifiedBy>
  <cp:revision>5</cp:revision>
  <dcterms:created xsi:type="dcterms:W3CDTF">2014-03-05T12:15:00Z</dcterms:created>
  <dcterms:modified xsi:type="dcterms:W3CDTF">2014-03-05T13:19:00Z</dcterms:modified>
</cp:coreProperties>
</file>